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64CFF" w:rsidR="00264CFF" w:rsidP="00264CFF" w:rsidRDefault="00264CFF" w14:paraId="597AB395" w14:textId="52796398">
      <w:pPr>
        <w:widowControl w:val="0"/>
        <w:autoSpaceDE w:val="0"/>
        <w:autoSpaceDN w:val="0"/>
        <w:spacing w:line="276" w:lineRule="auto"/>
        <w:ind w:right="1"/>
        <w:jc w:val="center"/>
        <w:outlineLvl w:val="0"/>
        <w:rPr>
          <w:rFonts w:eastAsia="Calibri"/>
          <w:b/>
          <w:bCs/>
          <w:kern w:val="0"/>
          <w:lang w:val="en-US"/>
          <w14:ligatures w14:val="none"/>
        </w:rPr>
      </w:pPr>
      <w:r w:rsidRPr="00264CFF">
        <w:rPr>
          <w:rFonts w:eastAsia="Calibri"/>
          <w:b/>
          <w:bCs/>
          <w:kern w:val="0"/>
          <w:lang w:val="en-US"/>
          <w14:ligatures w14:val="none"/>
        </w:rPr>
        <w:t>Breakout</w:t>
      </w:r>
      <w:r w:rsidRPr="00264CFF">
        <w:rPr>
          <w:rFonts w:eastAsia="Calibri"/>
          <w:b/>
          <w:bCs/>
          <w:spacing w:val="-4"/>
          <w:kern w:val="0"/>
          <w:lang w:val="en-US"/>
          <w14:ligatures w14:val="none"/>
        </w:rPr>
        <w:t xml:space="preserve"> </w:t>
      </w:r>
      <w:r w:rsidRPr="00264CFF">
        <w:rPr>
          <w:rFonts w:eastAsia="Calibri"/>
          <w:b/>
          <w:bCs/>
          <w:kern w:val="0"/>
          <w:lang w:val="en-US"/>
          <w14:ligatures w14:val="none"/>
        </w:rPr>
        <w:t>Session</w:t>
      </w:r>
      <w:r w:rsidRPr="00264CFF">
        <w:rPr>
          <w:rFonts w:eastAsia="Calibri"/>
          <w:b/>
          <w:bCs/>
          <w:spacing w:val="-2"/>
          <w:kern w:val="0"/>
          <w:lang w:val="en-US"/>
          <w14:ligatures w14:val="none"/>
        </w:rPr>
        <w:t xml:space="preserve"> </w:t>
      </w:r>
      <w:r w:rsidR="00BB6082">
        <w:rPr>
          <w:rFonts w:eastAsia="Calibri"/>
          <w:b/>
          <w:bCs/>
          <w:kern w:val="0"/>
          <w:lang w:val="en-US"/>
          <w14:ligatures w14:val="none"/>
        </w:rPr>
        <w:t>3D</w:t>
      </w:r>
      <w:r w:rsidRPr="00264CFF">
        <w:rPr>
          <w:rFonts w:eastAsia="Calibri"/>
          <w:b/>
          <w:bCs/>
          <w:kern w:val="0"/>
          <w:lang w:val="en-US"/>
          <w14:ligatures w14:val="none"/>
        </w:rPr>
        <w:t>:</w:t>
      </w:r>
      <w:r w:rsidRPr="00264CFF">
        <w:rPr>
          <w:rFonts w:eastAsia="Calibri"/>
          <w:b/>
          <w:bCs/>
          <w:spacing w:val="-2"/>
          <w:kern w:val="0"/>
          <w:lang w:val="en-US"/>
          <w14:ligatures w14:val="none"/>
        </w:rPr>
        <w:t xml:space="preserve"> </w:t>
      </w:r>
      <w:r w:rsidR="00782D42">
        <w:rPr>
          <w:rFonts w:eastAsia="Calibri"/>
          <w:b/>
          <w:bCs/>
          <w:kern w:val="0"/>
          <w:lang w:val="en-US"/>
          <w14:ligatures w14:val="none"/>
        </w:rPr>
        <w:t>Modern Treaties in the Era of AI and Data Governance</w:t>
      </w:r>
    </w:p>
    <w:p w:rsidRPr="00264CFF" w:rsidR="00264CFF" w:rsidP="00264CFF" w:rsidRDefault="003C7D62" w14:paraId="534837BD" w14:textId="7E0160F8">
      <w:pPr>
        <w:widowControl w:val="0"/>
        <w:autoSpaceDE w:val="0"/>
        <w:autoSpaceDN w:val="0"/>
        <w:spacing w:line="276" w:lineRule="auto"/>
        <w:ind w:left="1" w:right="1"/>
        <w:jc w:val="center"/>
        <w:rPr>
          <w:rFonts w:eastAsia="Calibri"/>
          <w:kern w:val="0"/>
          <w:lang w:val="en-US"/>
          <w14:ligatures w14:val="none"/>
        </w:rPr>
      </w:pPr>
      <w:r>
        <w:rPr>
          <w:rFonts w:eastAsia="Calibri"/>
          <w:kern w:val="0"/>
          <w:lang w:val="en-US"/>
          <w14:ligatures w14:val="none"/>
        </w:rPr>
        <w:t xml:space="preserve">February </w:t>
      </w:r>
      <w:r w:rsidR="00E9318C">
        <w:rPr>
          <w:rFonts w:eastAsia="Calibri"/>
          <w:kern w:val="0"/>
          <w:lang w:val="en-US"/>
          <w14:ligatures w14:val="none"/>
        </w:rPr>
        <w:t>2</w:t>
      </w:r>
      <w:r w:rsidR="00782D42">
        <w:rPr>
          <w:rFonts w:eastAsia="Calibri"/>
          <w:kern w:val="0"/>
          <w:lang w:val="en-US"/>
          <w14:ligatures w14:val="none"/>
        </w:rPr>
        <w:t>6</w:t>
      </w:r>
      <w:r w:rsidRPr="00264CFF" w:rsidR="00264CFF">
        <w:rPr>
          <w:rFonts w:eastAsia="Calibri"/>
          <w:kern w:val="0"/>
          <w:lang w:val="en-US"/>
          <w14:ligatures w14:val="none"/>
        </w:rPr>
        <w:t xml:space="preserve">, </w:t>
      </w:r>
      <w:r w:rsidRPr="00264CFF" w:rsidR="00264CFF">
        <w:rPr>
          <w:rFonts w:eastAsia="Calibri"/>
          <w:spacing w:val="-4"/>
          <w:kern w:val="0"/>
          <w:lang w:val="en-US"/>
          <w14:ligatures w14:val="none"/>
        </w:rPr>
        <w:t>202</w:t>
      </w:r>
      <w:r>
        <w:rPr>
          <w:rFonts w:eastAsia="Calibri"/>
          <w:spacing w:val="-4"/>
          <w:kern w:val="0"/>
          <w:lang w:val="en-US"/>
          <w14:ligatures w14:val="none"/>
        </w:rPr>
        <w:t>5</w:t>
      </w:r>
    </w:p>
    <w:p w:rsidR="00264CFF" w:rsidP="00264CFF" w:rsidRDefault="006F41B5" w14:paraId="148F3AFC" w14:textId="328A7AAC">
      <w:pPr>
        <w:widowControl w:val="0"/>
        <w:autoSpaceDE w:val="0"/>
        <w:autoSpaceDN w:val="0"/>
        <w:spacing w:line="276" w:lineRule="auto"/>
        <w:ind w:left="1" w:right="1"/>
        <w:jc w:val="center"/>
        <w:rPr>
          <w:rFonts w:eastAsia="Calibri"/>
          <w:kern w:val="0"/>
          <w:lang w:val="en-US"/>
          <w14:ligatures w14:val="none"/>
        </w:rPr>
      </w:pPr>
      <w:r>
        <w:rPr>
          <w:rFonts w:eastAsia="Calibri"/>
          <w:kern w:val="0"/>
          <w:lang w:val="en-US"/>
          <w14:ligatures w14:val="none"/>
        </w:rPr>
        <w:t>10:15 AM – 11:45 AM</w:t>
      </w:r>
    </w:p>
    <w:p w:rsidRPr="00264CFF" w:rsidR="00ED3B5A" w:rsidP="00264CFF" w:rsidRDefault="00ED3B5A" w14:paraId="46E9F446" w14:textId="77777777">
      <w:pPr>
        <w:widowControl w:val="0"/>
        <w:autoSpaceDE w:val="0"/>
        <w:autoSpaceDN w:val="0"/>
        <w:spacing w:line="276" w:lineRule="auto"/>
        <w:ind w:left="1" w:right="1"/>
        <w:jc w:val="center"/>
        <w:rPr>
          <w:rFonts w:eastAsia="Calibri"/>
          <w:kern w:val="0"/>
          <w:lang w:val="en-US"/>
          <w14:ligatures w14:val="none"/>
        </w:rPr>
      </w:pPr>
    </w:p>
    <w:p w:rsidRPr="00264CFF" w:rsidR="00264CFF" w:rsidP="00871C8B" w:rsidRDefault="00264CFF" w14:paraId="55D6898C" w14:textId="1636305B">
      <w:pPr>
        <w:widowControl w:val="0"/>
        <w:autoSpaceDE w:val="0"/>
        <w:autoSpaceDN w:val="0"/>
        <w:spacing w:line="276" w:lineRule="auto"/>
        <w:rPr>
          <w:rFonts w:eastAsia="Calibri"/>
          <w:spacing w:val="-4"/>
          <w:kern w:val="0"/>
          <w:szCs w:val="22"/>
          <w:lang w:val="en-US"/>
          <w14:ligatures w14:val="none"/>
        </w:rPr>
      </w:pPr>
      <w:r w:rsidRPr="00264CFF">
        <w:rPr>
          <w:rFonts w:eastAsia="Calibri"/>
          <w:b/>
          <w:kern w:val="0"/>
          <w:szCs w:val="22"/>
          <w:lang w:val="en-US"/>
          <w14:ligatures w14:val="none"/>
        </w:rPr>
        <w:t>Moderator:</w:t>
      </w:r>
      <w:r w:rsidRPr="00264CFF">
        <w:rPr>
          <w:rFonts w:eastAsia="Calibri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="006F41B5">
        <w:rPr>
          <w:rFonts w:eastAsia="Calibri"/>
          <w:kern w:val="0"/>
          <w:szCs w:val="22"/>
          <w:lang w:val="en-US"/>
          <w14:ligatures w14:val="none"/>
        </w:rPr>
        <w:t>Frank Dragon</w:t>
      </w:r>
      <w:r w:rsidR="001E3D5D">
        <w:rPr>
          <w:rFonts w:ascii="Lato" w:hAnsi="Lato"/>
          <w:color w:val="333333"/>
          <w:sz w:val="21"/>
          <w:szCs w:val="21"/>
          <w:shd w:val="clear" w:color="auto" w:fill="FFFFFF"/>
        </w:rPr>
        <w:t xml:space="preserve">, </w:t>
      </w:r>
      <w:r w:rsidRPr="001E3D5D" w:rsidR="001E3D5D">
        <w:rPr>
          <w:rFonts w:eastAsia="Calibri"/>
          <w:kern w:val="0"/>
          <w:szCs w:val="22"/>
          <w14:ligatures w14:val="none"/>
        </w:rPr>
        <w:t>Negotiator, Ka:’</w:t>
      </w:r>
      <w:proofErr w:type="spellStart"/>
      <w:r w:rsidRPr="001E3D5D" w:rsidR="001E3D5D">
        <w:rPr>
          <w:rFonts w:eastAsia="Calibri"/>
          <w:kern w:val="0"/>
          <w:szCs w:val="22"/>
          <w14:ligatures w14:val="none"/>
        </w:rPr>
        <w:t>yu</w:t>
      </w:r>
      <w:proofErr w:type="spellEnd"/>
      <w:r w:rsidRPr="001E3D5D" w:rsidR="001E3D5D">
        <w:rPr>
          <w:rFonts w:eastAsia="Calibri"/>
          <w:kern w:val="0"/>
          <w:szCs w:val="22"/>
          <w14:ligatures w14:val="none"/>
        </w:rPr>
        <w:t>:’</w:t>
      </w:r>
      <w:proofErr w:type="spellStart"/>
      <w:r w:rsidRPr="001E3D5D" w:rsidR="001E3D5D">
        <w:rPr>
          <w:rFonts w:eastAsia="Calibri"/>
          <w:kern w:val="0"/>
          <w:szCs w:val="22"/>
          <w14:ligatures w14:val="none"/>
        </w:rPr>
        <w:t>k’t’h</w:t>
      </w:r>
      <w:proofErr w:type="spellEnd"/>
      <w:r w:rsidRPr="001E3D5D" w:rsidR="001E3D5D">
        <w:rPr>
          <w:rFonts w:eastAsia="Calibri"/>
          <w:kern w:val="0"/>
          <w:szCs w:val="22"/>
          <w14:ligatures w14:val="none"/>
        </w:rPr>
        <w:t>’/</w:t>
      </w:r>
      <w:proofErr w:type="gramStart"/>
      <w:r w:rsidRPr="001E3D5D" w:rsidR="001E3D5D">
        <w:rPr>
          <w:rFonts w:eastAsia="Calibri"/>
          <w:kern w:val="0"/>
          <w:szCs w:val="22"/>
          <w14:ligatures w14:val="none"/>
        </w:rPr>
        <w:t>Che:k’tles</w:t>
      </w:r>
      <w:proofErr w:type="gramEnd"/>
      <w:r w:rsidRPr="001E3D5D" w:rsidR="001E3D5D">
        <w:rPr>
          <w:rFonts w:eastAsia="Calibri"/>
          <w:kern w:val="0"/>
          <w:szCs w:val="22"/>
          <w14:ligatures w14:val="none"/>
        </w:rPr>
        <w:t>7et’h First Nations</w:t>
      </w:r>
    </w:p>
    <w:p w:rsidRPr="00264CFF" w:rsidR="00264CFF" w:rsidP="00264CFF" w:rsidRDefault="00264CFF" w14:paraId="22679BF3" w14:textId="77777777">
      <w:pPr>
        <w:widowControl w:val="0"/>
        <w:autoSpaceDE w:val="0"/>
        <w:autoSpaceDN w:val="0"/>
        <w:spacing w:line="276" w:lineRule="auto"/>
        <w:ind w:left="100"/>
        <w:rPr>
          <w:rFonts w:eastAsia="Calibri"/>
          <w:kern w:val="0"/>
          <w:szCs w:val="22"/>
          <w:lang w:val="en-US"/>
          <w14:ligatures w14:val="none"/>
        </w:rPr>
      </w:pPr>
    </w:p>
    <w:p w:rsidR="00871C8B" w:rsidP="00871C8B" w:rsidRDefault="00264CFF" w14:paraId="0AC1F617" w14:textId="77777777">
      <w:pPr>
        <w:widowControl w:val="0"/>
        <w:autoSpaceDE w:val="0"/>
        <w:autoSpaceDN w:val="0"/>
        <w:spacing w:line="276" w:lineRule="auto"/>
        <w:outlineLvl w:val="0"/>
        <w:rPr>
          <w:rFonts w:eastAsia="Calibri"/>
          <w:b/>
          <w:bCs/>
          <w:kern w:val="0"/>
          <w:lang w:val="en-US"/>
          <w14:ligatures w14:val="none"/>
        </w:rPr>
      </w:pPr>
      <w:r w:rsidRPr="00264CFF">
        <w:rPr>
          <w:rFonts w:eastAsia="Calibri"/>
          <w:b/>
          <w:bCs/>
          <w:spacing w:val="-2"/>
          <w:kern w:val="0"/>
          <w:lang w:val="en-US"/>
          <w14:ligatures w14:val="none"/>
        </w:rPr>
        <w:t>Speakers:</w:t>
      </w:r>
    </w:p>
    <w:p w:rsidRPr="00D47BAC" w:rsidR="00871C8B" w:rsidP="00871C8B" w:rsidRDefault="00BA1921" w14:paraId="1D1AD7E8" w14:textId="576DDA5B">
      <w:pPr>
        <w:pStyle w:val="ListParagraph"/>
        <w:widowControl w:val="0"/>
        <w:numPr>
          <w:ilvl w:val="0"/>
          <w:numId w:val="27"/>
        </w:numPr>
        <w:autoSpaceDE w:val="0"/>
        <w:autoSpaceDN w:val="0"/>
        <w:spacing w:line="276" w:lineRule="auto"/>
        <w:outlineLvl w:val="0"/>
        <w:rPr>
          <w:rFonts w:eastAsia="Calibri"/>
          <w:b/>
          <w:bCs/>
          <w:kern w:val="0"/>
          <w:lang w:val="en-US"/>
          <w14:ligatures w14:val="none"/>
        </w:rPr>
      </w:pPr>
      <w:r>
        <w:rPr>
          <w:rFonts w:eastAsia="Calibri"/>
          <w:kern w:val="0"/>
          <w:szCs w:val="22"/>
          <w:lang w:val="en-US"/>
          <w14:ligatures w14:val="none"/>
        </w:rPr>
        <w:t xml:space="preserve">Crystal Jack </w:t>
      </w:r>
      <w:r w:rsidRPr="00871C8B" w:rsidR="00343DB8">
        <w:rPr>
          <w:rFonts w:eastAsia="Calibri"/>
          <w:kern w:val="0"/>
          <w:szCs w:val="22"/>
          <w:lang w:val="en-US"/>
          <w14:ligatures w14:val="none"/>
        </w:rPr>
        <w:t xml:space="preserve">— </w:t>
      </w:r>
      <w:r>
        <w:rPr>
          <w:rFonts w:eastAsia="Calibri"/>
          <w:kern w:val="0"/>
          <w:szCs w:val="22"/>
          <w:lang w:val="en-US"/>
          <w14:ligatures w14:val="none"/>
        </w:rPr>
        <w:t xml:space="preserve">Co-Founder, </w:t>
      </w:r>
      <w:proofErr w:type="spellStart"/>
      <w:r>
        <w:rPr>
          <w:rFonts w:eastAsia="Calibri"/>
          <w:kern w:val="0"/>
          <w:szCs w:val="22"/>
          <w:lang w:val="en-US"/>
          <w14:ligatures w14:val="none"/>
        </w:rPr>
        <w:t>Ti</w:t>
      </w:r>
      <w:r w:rsidR="00AA1C30">
        <w:rPr>
          <w:rFonts w:eastAsia="Calibri"/>
          <w:kern w:val="0"/>
          <w:szCs w:val="22"/>
          <w:lang w:val="en-US"/>
          <w14:ligatures w14:val="none"/>
        </w:rPr>
        <w:t>ithluup</w:t>
      </w:r>
      <w:proofErr w:type="spellEnd"/>
      <w:r w:rsidR="00AA1C30">
        <w:rPr>
          <w:rFonts w:eastAsia="Calibri"/>
          <w:kern w:val="0"/>
          <w:szCs w:val="22"/>
          <w:lang w:val="en-US"/>
          <w14:ligatures w14:val="none"/>
        </w:rPr>
        <w:t xml:space="preserve"> Advisory Services</w:t>
      </w:r>
      <w:r w:rsidRPr="00871C8B" w:rsidR="00994BD4">
        <w:rPr>
          <w:rFonts w:eastAsia="Calibri"/>
          <w:kern w:val="0"/>
          <w:szCs w:val="22"/>
          <w:lang w:val="en-US"/>
          <w14:ligatures w14:val="none"/>
        </w:rPr>
        <w:t xml:space="preserve"> </w:t>
      </w:r>
    </w:p>
    <w:p w:rsidRPr="00D47BAC" w:rsidR="00D47BAC" w:rsidP="00D47BAC" w:rsidRDefault="00D47BAC" w14:paraId="5ACE2AC3" w14:textId="5A16F60D">
      <w:pPr>
        <w:pStyle w:val="ListParagraph"/>
        <w:numPr>
          <w:ilvl w:val="0"/>
          <w:numId w:val="27"/>
        </w:numPr>
        <w:rPr>
          <w:rFonts w:eastAsia="Calibri"/>
          <w:kern w:val="0"/>
          <w:lang w:val="en-US"/>
          <w14:ligatures w14:val="none"/>
        </w:rPr>
      </w:pPr>
      <w:r w:rsidRPr="00D47BAC">
        <w:rPr>
          <w:rFonts w:eastAsia="Calibri"/>
          <w:kern w:val="0"/>
          <w:lang w:val="en-US"/>
          <w14:ligatures w14:val="none"/>
        </w:rPr>
        <w:t>Dana Tizya-Tramm</w:t>
      </w:r>
      <w:r w:rsidR="00A34305">
        <w:rPr>
          <w:rFonts w:eastAsia="Calibri"/>
          <w:kern w:val="0"/>
          <w:lang w:val="en-US"/>
          <w14:ligatures w14:val="none"/>
        </w:rPr>
        <w:t xml:space="preserve"> </w:t>
      </w:r>
      <w:r w:rsidRPr="00871C8B" w:rsidR="00A34305">
        <w:rPr>
          <w:rFonts w:eastAsia="Calibri"/>
          <w:kern w:val="0"/>
          <w:szCs w:val="22"/>
          <w:lang w:val="en-US"/>
          <w14:ligatures w14:val="none"/>
        </w:rPr>
        <w:t>—</w:t>
      </w:r>
      <w:r w:rsidR="00A34305">
        <w:rPr>
          <w:rFonts w:eastAsia="Calibri"/>
          <w:b/>
          <w:bCs/>
          <w:kern w:val="0"/>
          <w:szCs w:val="22"/>
          <w:lang w:val="en-US"/>
          <w14:ligatures w14:val="none"/>
        </w:rPr>
        <w:t xml:space="preserve"> </w:t>
      </w:r>
      <w:proofErr w:type="spellStart"/>
      <w:r w:rsidRPr="00D47BAC">
        <w:rPr>
          <w:rFonts w:eastAsia="Calibri"/>
          <w:kern w:val="0"/>
          <w:lang w:val="en-US"/>
          <w14:ligatures w14:val="none"/>
        </w:rPr>
        <w:t>Nadlii</w:t>
      </w:r>
      <w:proofErr w:type="spellEnd"/>
    </w:p>
    <w:p w:rsidRPr="00A34305" w:rsidR="00A34305" w:rsidP="00A34305" w:rsidRDefault="00A34305" w14:paraId="1C7CD723" w14:textId="05236C70">
      <w:pPr>
        <w:pStyle w:val="ListParagraph"/>
        <w:numPr>
          <w:ilvl w:val="0"/>
          <w:numId w:val="27"/>
        </w:numPr>
        <w:rPr>
          <w:rFonts w:eastAsia="Calibri"/>
          <w:kern w:val="0"/>
          <w:lang w:val="en-US"/>
          <w14:ligatures w14:val="none"/>
        </w:rPr>
      </w:pPr>
      <w:r w:rsidRPr="00A34305">
        <w:rPr>
          <w:rFonts w:eastAsia="Calibri"/>
          <w:kern w:val="0"/>
          <w:lang w:val="en-US"/>
          <w14:ligatures w14:val="none"/>
        </w:rPr>
        <w:t>Dr. Gabrielle Slowey</w:t>
      </w:r>
      <w:r>
        <w:rPr>
          <w:rFonts w:eastAsia="Calibri"/>
          <w:kern w:val="0"/>
          <w:lang w:val="en-US"/>
          <w14:ligatures w14:val="none"/>
        </w:rPr>
        <w:t xml:space="preserve"> </w:t>
      </w:r>
      <w:r w:rsidRPr="00871C8B">
        <w:rPr>
          <w:rFonts w:eastAsia="Calibri"/>
          <w:kern w:val="0"/>
          <w:szCs w:val="22"/>
          <w:lang w:val="en-US"/>
          <w14:ligatures w14:val="none"/>
        </w:rPr>
        <w:t>—</w:t>
      </w:r>
      <w:r>
        <w:rPr>
          <w:rFonts w:eastAsia="Calibri"/>
          <w:kern w:val="0"/>
          <w:szCs w:val="22"/>
          <w:lang w:val="en-US"/>
          <w14:ligatures w14:val="none"/>
        </w:rPr>
        <w:t xml:space="preserve"> </w:t>
      </w:r>
      <w:r w:rsidRPr="00A34305">
        <w:rPr>
          <w:rFonts w:eastAsia="Calibri"/>
          <w:kern w:val="0"/>
          <w:lang w:val="en-US"/>
          <w14:ligatures w14:val="none"/>
        </w:rPr>
        <w:t>Associate Professor, Department of Politics, York University</w:t>
      </w:r>
    </w:p>
    <w:p w:rsidR="00A34305" w:rsidP="003F44D6" w:rsidRDefault="00A34305" w14:paraId="50BE0F55" w14:textId="77777777">
      <w:pPr>
        <w:widowControl w:val="0"/>
        <w:tabs>
          <w:tab w:val="left" w:pos="820"/>
        </w:tabs>
        <w:autoSpaceDE w:val="0"/>
        <w:autoSpaceDN w:val="0"/>
        <w:spacing w:line="276" w:lineRule="auto"/>
        <w:rPr>
          <w:rFonts w:eastAsia="Calibri"/>
          <w:kern w:val="0"/>
          <w:szCs w:val="22"/>
          <w:lang w:val="en-US"/>
          <w14:ligatures w14:val="none"/>
        </w:rPr>
      </w:pPr>
    </w:p>
    <w:p w:rsidR="003F44D6" w:rsidP="003F44D6" w:rsidRDefault="006F41B5" w14:paraId="7850E35A" w14:textId="5626C1C8">
      <w:pPr>
        <w:widowControl w:val="0"/>
        <w:tabs>
          <w:tab w:val="left" w:pos="820"/>
        </w:tabs>
        <w:autoSpaceDE w:val="0"/>
        <w:autoSpaceDN w:val="0"/>
        <w:spacing w:line="276" w:lineRule="auto"/>
        <w:rPr>
          <w:rFonts w:eastAsia="Calibri"/>
          <w:b/>
          <w:bCs/>
          <w:kern w:val="0"/>
          <w:szCs w:val="22"/>
          <w:lang w:val="en-US"/>
          <w14:ligatures w14:val="none"/>
        </w:rPr>
      </w:pPr>
      <w:r>
        <w:rPr>
          <w:rFonts w:eastAsia="Calibri"/>
          <w:b/>
          <w:bCs/>
          <w:kern w:val="0"/>
          <w:szCs w:val="22"/>
          <w:lang w:val="en-US"/>
          <w14:ligatures w14:val="none"/>
        </w:rPr>
        <w:t>Crystal Jack</w:t>
      </w:r>
    </w:p>
    <w:p w:rsidR="00FD5DB3" w:rsidP="00607857" w:rsidRDefault="00FD5DB3" w14:paraId="45A10A03" w14:textId="49E22F70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 xml:space="preserve">The KCFN Data Governance Project aims to examine Indigenous-led </w:t>
      </w:r>
      <w:r w:rsidR="007846ED">
        <w:t xml:space="preserve">data initiatives to enhance the well-being </w:t>
      </w:r>
      <w:r w:rsidR="00CC6210">
        <w:t xml:space="preserve">in Indigenous communities. </w:t>
      </w:r>
    </w:p>
    <w:p w:rsidR="008004CC" w:rsidP="00607857" w:rsidRDefault="00A93C02" w14:paraId="66CE7C74" w14:textId="152EF606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>The collection, analysis and storage of data has expanded over time</w:t>
      </w:r>
      <w:r w:rsidR="00431BBD">
        <w:t xml:space="preserve"> to a variety of different methods and options, some of which were added by technology.</w:t>
      </w:r>
    </w:p>
    <w:p w:rsidR="00301205" w:rsidP="00301205" w:rsidRDefault="00301205" w14:paraId="53C9588B" w14:textId="77777777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>T</w:t>
      </w:r>
      <w:r w:rsidR="00110B6D">
        <w:t>he role of data has not changed. When woven together, many pieces of data can come together to tell a story</w:t>
      </w:r>
      <w:r w:rsidR="00585834">
        <w:t>, and storytelling is a key part of cultural identity</w:t>
      </w:r>
      <w:r w:rsidR="00110B6D">
        <w:t xml:space="preserve">. </w:t>
      </w:r>
    </w:p>
    <w:p w:rsidR="00C2102D" w:rsidP="00301205" w:rsidRDefault="00C2102D" w14:paraId="42472482" w14:textId="0DE2E073">
      <w:pPr>
        <w:pStyle w:val="ListParagraph"/>
        <w:widowControl w:val="0"/>
        <w:numPr>
          <w:ilvl w:val="1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 xml:space="preserve">Story sovereignty is as important as data </w:t>
      </w:r>
      <w:r w:rsidR="00585834">
        <w:t>sovereignty.</w:t>
      </w:r>
    </w:p>
    <w:p w:rsidR="00110B6D" w:rsidP="00110B6D" w:rsidRDefault="00B25738" w14:paraId="4E275950" w14:textId="516B9251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 xml:space="preserve">Good governance is supported by good </w:t>
      </w:r>
      <w:r w:rsidR="00C263CE">
        <w:t>information,</w:t>
      </w:r>
      <w:r w:rsidR="00EF1B42">
        <w:t xml:space="preserve"> and </w:t>
      </w:r>
      <w:r w:rsidR="00365C21">
        <w:t xml:space="preserve">it must be understood that Modern Treaty governments have unique responsibilities, and the data must fit those unique needs. </w:t>
      </w:r>
    </w:p>
    <w:p w:rsidR="00A7117F" w:rsidP="00607857" w:rsidRDefault="005F00DD" w14:paraId="44CE36F3" w14:textId="172405E7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>KCFN is part of the five Nations s</w:t>
      </w:r>
      <w:r w:rsidR="00B43BAC">
        <w:t xml:space="preserve">igned </w:t>
      </w:r>
      <w:r w:rsidR="00F91996">
        <w:t>under</w:t>
      </w:r>
      <w:r w:rsidR="00B43BAC">
        <w:t xml:space="preserve"> the Maa-</w:t>
      </w:r>
      <w:proofErr w:type="spellStart"/>
      <w:r w:rsidR="00B43BAC">
        <w:t>nulth</w:t>
      </w:r>
      <w:proofErr w:type="spellEnd"/>
      <w:r w:rsidR="00B43BAC">
        <w:t xml:space="preserve"> Treaty and </w:t>
      </w:r>
      <w:r w:rsidR="00892E02">
        <w:t>will look to grow and expand responsibilities using data governance to inform well-being initiatives</w:t>
      </w:r>
      <w:r w:rsidR="00470B96">
        <w:t xml:space="preserve">. </w:t>
      </w:r>
    </w:p>
    <w:p w:rsidR="008004CC" w:rsidP="00607857" w:rsidRDefault="00894229" w14:paraId="389AB2AD" w14:textId="49335A82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 xml:space="preserve">The Data Steering </w:t>
      </w:r>
      <w:r w:rsidR="00675904">
        <w:t>Committee</w:t>
      </w:r>
      <w:r w:rsidR="00380A96">
        <w:t xml:space="preserve"> (DSC)</w:t>
      </w:r>
      <w:r w:rsidR="00675904">
        <w:t xml:space="preserve"> provides a space for capacity-building and knowledge-sharing </w:t>
      </w:r>
      <w:r w:rsidR="008C6FA3">
        <w:t xml:space="preserve">with the KCFN Data Governance Project </w:t>
      </w:r>
      <w:r w:rsidR="00675904">
        <w:t xml:space="preserve">through </w:t>
      </w:r>
      <w:r w:rsidR="00380A96">
        <w:t xml:space="preserve">the DSC toolkits and applied tools, and with stories, case studies, templates, etc. </w:t>
      </w:r>
    </w:p>
    <w:p w:rsidR="00B34166" w:rsidP="009B1FC3" w:rsidRDefault="00900759" w14:paraId="7CE16686" w14:textId="3F44A677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 xml:space="preserve">KCFN hopes that data can help to </w:t>
      </w:r>
      <w:r w:rsidR="00541DA0">
        <w:t>preserve</w:t>
      </w:r>
      <w:r w:rsidR="00D0491E">
        <w:t xml:space="preserve"> KCFN’s identity, support government </w:t>
      </w:r>
      <w:r w:rsidR="00541DA0">
        <w:t>responsibilities</w:t>
      </w:r>
      <w:r w:rsidR="009A7DD5">
        <w:t xml:space="preserve"> to the community, support the impl</w:t>
      </w:r>
      <w:r w:rsidR="005961D3">
        <w:t>eme</w:t>
      </w:r>
      <w:r w:rsidR="009A7DD5">
        <w:t>ntation of self-governance and treaty obligations, prepare for change management</w:t>
      </w:r>
      <w:r w:rsidR="007F5EC0">
        <w:t xml:space="preserve"> and to support professional develop</w:t>
      </w:r>
      <w:r w:rsidR="005961D3">
        <w:t>ment</w:t>
      </w:r>
      <w:r w:rsidR="007F5EC0">
        <w:t xml:space="preserve"> and build capacity for data management</w:t>
      </w:r>
      <w:r w:rsidR="005961D3">
        <w:t xml:space="preserve"> skills. </w:t>
      </w:r>
    </w:p>
    <w:p w:rsidR="00B34166" w:rsidP="00911E48" w:rsidRDefault="00B0269F" w14:paraId="079061A0" w14:textId="2C59DC29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 xml:space="preserve">The project aimed to break away from the </w:t>
      </w:r>
      <w:r w:rsidR="002E77CE">
        <w:t>hierarchical</w:t>
      </w:r>
      <w:r>
        <w:t xml:space="preserve"> structures of data that are </w:t>
      </w:r>
      <w:r w:rsidR="00B34166">
        <w:t>commonly see</w:t>
      </w:r>
      <w:r w:rsidR="009B1FC3">
        <w:t>n, as only KCFN knows how best to tell their story and to guide the path to the</w:t>
      </w:r>
      <w:r w:rsidR="00955DD9">
        <w:t>ir</w:t>
      </w:r>
      <w:r w:rsidR="009B1FC3">
        <w:t xml:space="preserve"> future using data governance. </w:t>
      </w:r>
      <w:r w:rsidR="00152DC1">
        <w:t xml:space="preserve"> </w:t>
      </w:r>
    </w:p>
    <w:p w:rsidR="00041F3C" w:rsidP="000B7522" w:rsidRDefault="00951D28" w14:paraId="30BC34A3" w14:textId="6737B39C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 xml:space="preserve">KCFN’s Data Governance Project </w:t>
      </w:r>
      <w:r w:rsidR="00093734">
        <w:t xml:space="preserve">has begun </w:t>
      </w:r>
      <w:r w:rsidR="00955DD9">
        <w:t xml:space="preserve">the </w:t>
      </w:r>
      <w:r w:rsidR="00093734">
        <w:t xml:space="preserve">research to identify gaps within their current data governance </w:t>
      </w:r>
      <w:r w:rsidR="00041F3C">
        <w:t>processes and</w:t>
      </w:r>
      <w:r w:rsidR="00093734">
        <w:t xml:space="preserve"> have collaborated with the DSC </w:t>
      </w:r>
      <w:r w:rsidR="0029055B">
        <w:t xml:space="preserve">on some key tools and activities. </w:t>
      </w:r>
    </w:p>
    <w:p w:rsidR="000B7522" w:rsidP="000B7522" w:rsidRDefault="00955DD9" w14:paraId="5336A7B8" w14:textId="6B98DC97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>Both p</w:t>
      </w:r>
      <w:r w:rsidR="000B7522">
        <w:t xml:space="preserve">eople and technology are both needed </w:t>
      </w:r>
      <w:r w:rsidR="00CE3942">
        <w:t xml:space="preserve">to support the complex data governance </w:t>
      </w:r>
      <w:r w:rsidR="00CE3942">
        <w:lastRenderedPageBreak/>
        <w:t xml:space="preserve">processes within the project. </w:t>
      </w:r>
    </w:p>
    <w:p w:rsidR="002E77CE" w:rsidP="00607857" w:rsidRDefault="00D6503E" w14:paraId="30F7EAB1" w14:textId="182B05B7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>Improving data governance will help with improving health and wellness goals</w:t>
      </w:r>
      <w:r w:rsidR="00EC4F8F">
        <w:t xml:space="preserve"> through the identification of gaps, </w:t>
      </w:r>
      <w:r w:rsidR="00955DD9">
        <w:t xml:space="preserve">the </w:t>
      </w:r>
      <w:r w:rsidR="00EC4F8F">
        <w:t xml:space="preserve">reflection of lessons learned </w:t>
      </w:r>
      <w:r w:rsidR="000F028E">
        <w:t xml:space="preserve">and </w:t>
      </w:r>
      <w:r w:rsidR="00955DD9">
        <w:t xml:space="preserve">the </w:t>
      </w:r>
      <w:r w:rsidR="000F028E">
        <w:t>creation of baselines and indicators to inform and improve decisions.</w:t>
      </w:r>
    </w:p>
    <w:p w:rsidR="00C43A72" w:rsidP="00607857" w:rsidRDefault="006D0290" w14:paraId="5AFE9224" w14:textId="1E8DE182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 xml:space="preserve">The project seeks to connect with the community and will explore </w:t>
      </w:r>
      <w:r w:rsidR="00A25FCA">
        <w:t>responsibilities</w:t>
      </w:r>
      <w:r>
        <w:t xml:space="preserve"> of the community in data</w:t>
      </w:r>
      <w:r w:rsidR="00A25FCA">
        <w:t>.</w:t>
      </w:r>
    </w:p>
    <w:p w:rsidR="00A25FCA" w:rsidP="00A25FCA" w:rsidRDefault="00A25FCA" w14:paraId="3297E14B" w14:textId="53DC9B44">
      <w:pPr>
        <w:pStyle w:val="ListParagraph"/>
        <w:widowControl w:val="0"/>
        <w:numPr>
          <w:ilvl w:val="1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>Data governance is a relationship, and building trust can take time given the complicated relationship and history that Indigenous communities have with data.</w:t>
      </w:r>
    </w:p>
    <w:p w:rsidR="00877BD9" w:rsidP="00A25FCA" w:rsidRDefault="00877BD9" w14:paraId="36C625DE" w14:textId="343A63B7">
      <w:pPr>
        <w:pStyle w:val="ListParagraph"/>
        <w:widowControl w:val="0"/>
        <w:numPr>
          <w:ilvl w:val="1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 xml:space="preserve">The project is already seeing themes surrounding trust, accountability and communications within data governance. </w:t>
      </w:r>
    </w:p>
    <w:p w:rsidR="00A25FCA" w:rsidP="00877BD9" w:rsidRDefault="00AF624B" w14:paraId="5A9C0E20" w14:textId="6E502B74">
      <w:pPr>
        <w:pStyle w:val="ListParagraph"/>
        <w:widowControl w:val="0"/>
        <w:numPr>
          <w:ilvl w:val="0"/>
          <w:numId w:val="25"/>
        </w:numPr>
        <w:tabs>
          <w:tab w:val="left" w:pos="820"/>
        </w:tabs>
        <w:autoSpaceDE w:val="0"/>
        <w:autoSpaceDN w:val="0"/>
        <w:spacing w:line="276" w:lineRule="auto"/>
      </w:pPr>
      <w:r>
        <w:t xml:space="preserve">The project hopes to inspire others to consider centring the application of Indigenous knowledge to data governance initiatives. </w:t>
      </w:r>
    </w:p>
    <w:p w:rsidR="00E105B0" w:rsidP="00E105B0" w:rsidRDefault="00E105B0" w14:paraId="2691F9DF" w14:textId="77777777">
      <w:pPr>
        <w:widowControl w:val="0"/>
        <w:tabs>
          <w:tab w:val="left" w:pos="820"/>
        </w:tabs>
        <w:autoSpaceDE w:val="0"/>
        <w:autoSpaceDN w:val="0"/>
        <w:spacing w:line="276" w:lineRule="auto"/>
      </w:pPr>
    </w:p>
    <w:p w:rsidR="7A4976B2" w:rsidP="7A4976B2" w:rsidRDefault="7A4976B2" w14:paraId="77E0C850" w14:textId="671C200C">
      <w:pPr>
        <w:pStyle w:val="Normal"/>
        <w:widowControl w:val="0"/>
        <w:tabs>
          <w:tab w:val="left" w:leader="none" w:pos="820"/>
        </w:tabs>
        <w:spacing w:line="276" w:lineRule="auto"/>
        <w:ind w:left="0"/>
      </w:pPr>
    </w:p>
    <w:p w:rsidR="47A89A94" w:rsidP="7A4976B2" w:rsidRDefault="47A89A94" w14:paraId="1D5CE9C2" w14:textId="311F6305">
      <w:pPr>
        <w:pStyle w:val="Normal"/>
        <w:widowControl w:val="0"/>
        <w:tabs>
          <w:tab w:val="left" w:leader="none" w:pos="820"/>
        </w:tabs>
        <w:spacing w:line="276" w:lineRule="auto"/>
        <w:ind w:left="0"/>
      </w:pPr>
      <w:r w:rsidRPr="7A4976B2" w:rsidR="47A89A94">
        <w:rPr>
          <w:b w:val="1"/>
          <w:bCs w:val="1"/>
        </w:rPr>
        <w:t xml:space="preserve">Dana </w:t>
      </w:r>
      <w:r w:rsidRPr="7A4976B2" w:rsidR="47A89A94">
        <w:rPr>
          <w:b w:val="1"/>
          <w:bCs w:val="1"/>
        </w:rPr>
        <w:t>Tizya</w:t>
      </w:r>
      <w:r w:rsidRPr="7A4976B2" w:rsidR="47A89A94">
        <w:rPr>
          <w:b w:val="1"/>
          <w:bCs w:val="1"/>
        </w:rPr>
        <w:t>-Tramm</w:t>
      </w:r>
    </w:p>
    <w:p w:rsidR="47A89A94" w:rsidP="7A4976B2" w:rsidRDefault="47A89A94" w14:paraId="76828863" w14:textId="6D91B2A1">
      <w:pPr>
        <w:pStyle w:val="ListParagraph"/>
        <w:widowControl w:val="0"/>
        <w:numPr>
          <w:ilvl w:val="0"/>
          <w:numId w:val="28"/>
        </w:numPr>
        <w:tabs>
          <w:tab w:val="left" w:leader="none" w:pos="820"/>
        </w:tabs>
        <w:spacing w:line="276" w:lineRule="auto"/>
        <w:rPr>
          <w:sz w:val="24"/>
          <w:szCs w:val="24"/>
        </w:rPr>
      </w:pPr>
      <w:r w:rsidRPr="7A4976B2" w:rsidR="47A89A94">
        <w:rPr>
          <w:sz w:val="24"/>
          <w:szCs w:val="24"/>
        </w:rPr>
        <w:t>Notes unavailable.</w:t>
      </w:r>
    </w:p>
    <w:p w:rsidR="7A4976B2" w:rsidP="7A4976B2" w:rsidRDefault="7A4976B2" w14:paraId="1B7E094F" w14:textId="70F7C073">
      <w:pPr>
        <w:pStyle w:val="Normal"/>
        <w:widowControl w:val="0"/>
        <w:tabs>
          <w:tab w:val="left" w:leader="none" w:pos="820"/>
        </w:tabs>
        <w:spacing w:line="276" w:lineRule="auto"/>
        <w:ind w:left="0"/>
      </w:pPr>
    </w:p>
    <w:p w:rsidR="47A89A94" w:rsidP="7A4976B2" w:rsidRDefault="47A89A94" w14:paraId="0A054A4B" w14:textId="577F17AB">
      <w:pPr>
        <w:pStyle w:val="Normal"/>
        <w:widowControl w:val="0"/>
        <w:tabs>
          <w:tab w:val="left" w:leader="none" w:pos="820"/>
        </w:tabs>
        <w:spacing w:line="276" w:lineRule="auto"/>
        <w:ind w:left="0"/>
        <w:rPr>
          <w:b w:val="1"/>
          <w:bCs w:val="1"/>
        </w:rPr>
      </w:pPr>
      <w:r w:rsidRPr="7A4976B2" w:rsidR="47A89A94">
        <w:rPr>
          <w:b w:val="1"/>
          <w:bCs w:val="1"/>
        </w:rPr>
        <w:t>Dr. Gabrielle Slowey</w:t>
      </w:r>
    </w:p>
    <w:p w:rsidRPr="00E8646E" w:rsidR="00E8646E" w:rsidP="7A4976B2" w:rsidRDefault="00E8646E" w14:paraId="17D92269" w14:textId="3878F17B">
      <w:pPr>
        <w:pStyle w:val="ListParagraph"/>
        <w:numPr>
          <w:ilvl w:val="0"/>
          <w:numId w:val="29"/>
        </w:numPr>
        <w:spacing w:line="276" w:lineRule="auto"/>
        <w:jc w:val="left"/>
        <w:rPr>
          <w:sz w:val="24"/>
          <w:szCs w:val="24"/>
        </w:rPr>
      </w:pPr>
      <w:r w:rsidRPr="7A4976B2" w:rsidR="47A89A94">
        <w:rPr>
          <w:sz w:val="24"/>
          <w:szCs w:val="24"/>
        </w:rPr>
        <w:t>Notes unavailable.</w:t>
      </w:r>
    </w:p>
    <w:sectPr w:rsidRPr="00E8646E" w:rsidR="00E8646E">
      <w:footerReference w:type="default" r:id="rId10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0181D" w:rsidP="007E6144" w:rsidRDefault="0070181D" w14:paraId="1FA15396" w14:textId="77777777">
      <w:r>
        <w:separator/>
      </w:r>
    </w:p>
  </w:endnote>
  <w:endnote w:type="continuationSeparator" w:id="0">
    <w:p w:rsidR="0070181D" w:rsidP="007E6144" w:rsidRDefault="0070181D" w14:paraId="0E58EB9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75496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21D8E" w:rsidRDefault="00321D8E" w14:paraId="1468C275" w14:textId="68319D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E6144" w:rsidRDefault="007E6144" w14:paraId="3877AAB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0181D" w:rsidP="007E6144" w:rsidRDefault="0070181D" w14:paraId="479BA52C" w14:textId="77777777">
      <w:r>
        <w:separator/>
      </w:r>
    </w:p>
  </w:footnote>
  <w:footnote w:type="continuationSeparator" w:id="0">
    <w:p w:rsidR="0070181D" w:rsidP="007E6144" w:rsidRDefault="0070181D" w14:paraId="12E814B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6">
    <w:nsid w:val="7dc07e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d78be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D3B3283"/>
    <w:multiLevelType w:val="hybridMultilevel"/>
    <w:tmpl w:val="21702462"/>
    <w:lvl w:ilvl="0" w:tplc="0F0A4E08">
      <w:numFmt w:val="bullet"/>
      <w:lvlText w:val=""/>
      <w:lvlJc w:val="left"/>
      <w:pPr>
        <w:ind w:left="78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EB88DC0">
      <w:numFmt w:val="bullet"/>
      <w:lvlText w:val="o"/>
      <w:lvlJc w:val="left"/>
      <w:pPr>
        <w:ind w:left="154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FCEA3F2">
      <w:numFmt w:val="bullet"/>
      <w:lvlText w:val="•"/>
      <w:lvlJc w:val="left"/>
      <w:pPr>
        <w:ind w:left="2431" w:hanging="360"/>
      </w:pPr>
      <w:rPr>
        <w:rFonts w:hint="default"/>
        <w:lang w:val="en-US" w:eastAsia="en-US" w:bidi="ar-SA"/>
      </w:rPr>
    </w:lvl>
    <w:lvl w:ilvl="3" w:tplc="F63AA9BA">
      <w:numFmt w:val="bullet"/>
      <w:lvlText w:val="•"/>
      <w:lvlJc w:val="left"/>
      <w:pPr>
        <w:ind w:left="3322" w:hanging="360"/>
      </w:pPr>
      <w:rPr>
        <w:rFonts w:hint="default"/>
        <w:lang w:val="en-US" w:eastAsia="en-US" w:bidi="ar-SA"/>
      </w:rPr>
    </w:lvl>
    <w:lvl w:ilvl="4" w:tplc="EE60634E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ar-SA"/>
      </w:rPr>
    </w:lvl>
    <w:lvl w:ilvl="5" w:tplc="3B6C32C0">
      <w:numFmt w:val="bullet"/>
      <w:lvlText w:val="•"/>
      <w:lvlJc w:val="left"/>
      <w:pPr>
        <w:ind w:left="5104" w:hanging="360"/>
      </w:pPr>
      <w:rPr>
        <w:rFonts w:hint="default"/>
        <w:lang w:val="en-US" w:eastAsia="en-US" w:bidi="ar-SA"/>
      </w:rPr>
    </w:lvl>
    <w:lvl w:ilvl="6" w:tplc="608EBEA4">
      <w:numFmt w:val="bullet"/>
      <w:lvlText w:val="•"/>
      <w:lvlJc w:val="left"/>
      <w:pPr>
        <w:ind w:left="5995" w:hanging="360"/>
      </w:pPr>
      <w:rPr>
        <w:rFonts w:hint="default"/>
        <w:lang w:val="en-US" w:eastAsia="en-US" w:bidi="ar-SA"/>
      </w:rPr>
    </w:lvl>
    <w:lvl w:ilvl="7" w:tplc="2076B098">
      <w:numFmt w:val="bullet"/>
      <w:lvlText w:val="•"/>
      <w:lvlJc w:val="left"/>
      <w:pPr>
        <w:ind w:left="6886" w:hanging="360"/>
      </w:pPr>
      <w:rPr>
        <w:rFonts w:hint="default"/>
        <w:lang w:val="en-US" w:eastAsia="en-US" w:bidi="ar-SA"/>
      </w:rPr>
    </w:lvl>
    <w:lvl w:ilvl="8" w:tplc="541C1028">
      <w:numFmt w:val="bullet"/>
      <w:lvlText w:val="•"/>
      <w:lvlJc w:val="left"/>
      <w:pPr>
        <w:ind w:left="777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1882F2B"/>
    <w:multiLevelType w:val="hybridMultilevel"/>
    <w:tmpl w:val="5128CBA8"/>
    <w:lvl w:ilvl="0" w:tplc="1009000F">
      <w:start w:val="1"/>
      <w:numFmt w:val="decimal"/>
      <w:lvlText w:val="%1."/>
      <w:lvlJc w:val="left"/>
      <w:pPr>
        <w:ind w:left="501" w:hanging="360"/>
      </w:pPr>
    </w:lvl>
    <w:lvl w:ilvl="1" w:tplc="10090019">
      <w:start w:val="1"/>
      <w:numFmt w:val="lowerLetter"/>
      <w:lvlText w:val="%2."/>
      <w:lvlJc w:val="left"/>
      <w:pPr>
        <w:ind w:left="785" w:hanging="360"/>
      </w:pPr>
    </w:lvl>
    <w:lvl w:ilvl="2" w:tplc="1009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3" w:tplc="10090003">
      <w:start w:val="1"/>
      <w:numFmt w:val="bullet"/>
      <w:lvlText w:val="o"/>
      <w:lvlJc w:val="left"/>
      <w:pPr>
        <w:ind w:left="1635" w:hanging="360"/>
      </w:pPr>
      <w:rPr>
        <w:rFonts w:hint="default" w:ascii="Courier New" w:hAnsi="Courier New" w:cs="Courier New"/>
      </w:rPr>
    </w:lvl>
    <w:lvl w:ilvl="4" w:tplc="10090005">
      <w:start w:val="1"/>
      <w:numFmt w:val="bullet"/>
      <w:lvlText w:val=""/>
      <w:lvlJc w:val="left"/>
      <w:pPr>
        <w:ind w:left="2202" w:hanging="360"/>
      </w:pPr>
      <w:rPr>
        <w:rFonts w:hint="default" w:ascii="Wingdings" w:hAnsi="Wingdings"/>
      </w:rPr>
    </w:lvl>
    <w:lvl w:ilvl="5" w:tplc="1009001B" w:tentative="1">
      <w:start w:val="1"/>
      <w:numFmt w:val="lowerRoman"/>
      <w:lvlText w:val="%6."/>
      <w:lvlJc w:val="right"/>
      <w:pPr>
        <w:ind w:left="4101" w:hanging="180"/>
      </w:pPr>
    </w:lvl>
    <w:lvl w:ilvl="6" w:tplc="1009000F" w:tentative="1">
      <w:start w:val="1"/>
      <w:numFmt w:val="decimal"/>
      <w:lvlText w:val="%7."/>
      <w:lvlJc w:val="left"/>
      <w:pPr>
        <w:ind w:left="4821" w:hanging="360"/>
      </w:pPr>
    </w:lvl>
    <w:lvl w:ilvl="7" w:tplc="10090019" w:tentative="1">
      <w:start w:val="1"/>
      <w:numFmt w:val="lowerLetter"/>
      <w:lvlText w:val="%8."/>
      <w:lvlJc w:val="left"/>
      <w:pPr>
        <w:ind w:left="5541" w:hanging="360"/>
      </w:pPr>
    </w:lvl>
    <w:lvl w:ilvl="8" w:tplc="10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6F74026"/>
    <w:multiLevelType w:val="hybridMultilevel"/>
    <w:tmpl w:val="7DC0C0F8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042500"/>
    <w:multiLevelType w:val="hybridMultilevel"/>
    <w:tmpl w:val="B25C247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F">
      <w:start w:val="1"/>
      <w:numFmt w:val="decimal"/>
      <w:lvlText w:val="%2."/>
      <w:lvlJc w:val="left"/>
      <w:pPr>
        <w:ind w:left="1440" w:hanging="360"/>
      </w:p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B83D7F"/>
    <w:multiLevelType w:val="hybridMultilevel"/>
    <w:tmpl w:val="F9E43DD6"/>
    <w:lvl w:ilvl="0" w:tplc="10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5" w15:restartNumberingAfterBreak="0">
    <w:nsid w:val="452434CE"/>
    <w:multiLevelType w:val="multilevel"/>
    <w:tmpl w:val="86F4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068" w:hanging="360"/>
      </w:p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o"/>
      <w:lvlJc w:val="left"/>
      <w:pPr>
        <w:ind w:left="1919" w:hanging="360"/>
      </w:pPr>
      <w:rPr>
        <w:rFonts w:hint="default" w:ascii="Courier New" w:hAnsi="Courier New" w:cs="Courier New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59600554"/>
    <w:multiLevelType w:val="multilevel"/>
    <w:tmpl w:val="36220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eastAsia="Times New Roman" w:cs="Calibri"/>
        <w:sz w:val="20"/>
      </w:rPr>
    </w:lvl>
    <w:lvl w:ilvl="1">
      <w:start w:val="1"/>
      <w:numFmt w:val="lowerLetter"/>
      <w:lvlText w:val="%2."/>
      <w:lvlJc w:val="left"/>
      <w:pPr>
        <w:ind w:left="1068" w:hanging="360"/>
      </w:pPr>
      <w:rPr>
        <w:rFonts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o"/>
      <w:lvlJc w:val="left"/>
      <w:pPr>
        <w:ind w:left="1919" w:hanging="360"/>
      </w:pPr>
      <w:rPr>
        <w:rFonts w:hint="default" w:ascii="Courier New" w:hAnsi="Courier New" w:cs="Courier New"/>
        <w:sz w:val="20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59706DAF"/>
    <w:multiLevelType w:val="multilevel"/>
    <w:tmpl w:val="5D7CD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eastAsia="Times New Roman" w:cs="Calibri"/>
        <w:sz w:val="20"/>
      </w:rPr>
    </w:lvl>
    <w:lvl w:ilvl="1">
      <w:start w:val="1"/>
      <w:numFmt w:val="lowerLetter"/>
      <w:lvlText w:val="%2."/>
      <w:lvlJc w:val="left"/>
      <w:pPr>
        <w:ind w:left="1068" w:hanging="360"/>
      </w:pPr>
      <w:rPr>
        <w:rFonts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o"/>
      <w:lvlJc w:val="left"/>
      <w:pPr>
        <w:ind w:left="1919" w:hanging="360"/>
      </w:pPr>
      <w:rPr>
        <w:rFonts w:hint="default" w:ascii="Courier New" w:hAnsi="Courier New" w:cs="Courier New"/>
        <w:sz w:val="20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5D345194"/>
    <w:multiLevelType w:val="hybridMultilevel"/>
    <w:tmpl w:val="E612BC34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353" w:hanging="360"/>
      </w:pPr>
      <w:rPr>
        <w:rFonts w:hint="default" w:ascii="Courier New" w:hAnsi="Courier New" w:cs="Courier New"/>
      </w:rPr>
    </w:lvl>
    <w:lvl w:ilvl="2" w:tplc="10090005">
      <w:start w:val="1"/>
      <w:numFmt w:val="bullet"/>
      <w:lvlText w:val=""/>
      <w:lvlJc w:val="left"/>
      <w:pPr>
        <w:ind w:left="1778" w:hanging="360"/>
      </w:pPr>
      <w:rPr>
        <w:rFonts w:hint="default" w:ascii="Wingdings" w:hAnsi="Wingdings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E8564B7"/>
    <w:multiLevelType w:val="multilevel"/>
    <w:tmpl w:val="297E2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62B22506"/>
    <w:multiLevelType w:val="multilevel"/>
    <w:tmpl w:val="7A7C4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068" w:hanging="360"/>
      </w:p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o"/>
      <w:lvlJc w:val="left"/>
      <w:pPr>
        <w:ind w:left="1919" w:hanging="360"/>
      </w:pPr>
      <w:rPr>
        <w:rFonts w:hint="default" w:ascii="Courier New" w:hAnsi="Courier New" w:cs="Courier New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6C0D0B44"/>
    <w:multiLevelType w:val="multilevel"/>
    <w:tmpl w:val="2064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ind w:left="1352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"/>
      <w:lvlJc w:val="left"/>
      <w:pPr>
        <w:ind w:left="1919" w:hanging="360"/>
      </w:pPr>
      <w:rPr>
        <w:rFonts w:hint="default" w:ascii="Wingdings" w:hAnsi="Wingdings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6C536F11"/>
    <w:multiLevelType w:val="hybridMultilevel"/>
    <w:tmpl w:val="5A12BAD6"/>
    <w:lvl w:ilvl="0" w:tplc="10090001">
      <w:start w:val="1"/>
      <w:numFmt w:val="bullet"/>
      <w:lvlText w:val=""/>
      <w:lvlJc w:val="left"/>
      <w:pPr>
        <w:ind w:left="8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5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2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9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7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4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1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8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580" w:hanging="360"/>
      </w:pPr>
      <w:rPr>
        <w:rFonts w:hint="default" w:ascii="Wingdings" w:hAnsi="Wingdings"/>
      </w:rPr>
    </w:lvl>
  </w:abstractNum>
  <w:abstractNum w:abstractNumId="13" w15:restartNumberingAfterBreak="0">
    <w:nsid w:val="6D4D7D98"/>
    <w:multiLevelType w:val="multilevel"/>
    <w:tmpl w:val="DB0E4A08"/>
    <w:lvl w:ilvl="0">
      <w:start w:val="2"/>
      <w:numFmt w:val="decimal"/>
      <w:pStyle w:val="DZDefault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068" w:hanging="360"/>
      </w:pPr>
      <w:rPr>
        <w:rFonts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o"/>
      <w:lvlJc w:val="left"/>
      <w:pPr>
        <w:ind w:left="1919" w:hanging="360"/>
      </w:pPr>
      <w:rPr>
        <w:rFonts w:hint="default" w:ascii="Courier New" w:hAnsi="Courier New" w:cs="Courier New"/>
        <w:sz w:val="20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7EE8531D"/>
    <w:multiLevelType w:val="multilevel"/>
    <w:tmpl w:val="09DC9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eastAsia="Times New Roman" w:cs="Calibri"/>
        <w:sz w:val="24"/>
        <w:szCs w:val="24"/>
      </w:rPr>
    </w:lvl>
    <w:lvl w:ilvl="1">
      <w:start w:val="1"/>
      <w:numFmt w:val="lowerLetter"/>
      <w:lvlText w:val="%2."/>
      <w:lvlJc w:val="left"/>
      <w:pPr>
        <w:ind w:left="1068" w:hanging="360"/>
      </w:pPr>
      <w:rPr>
        <w:rFonts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o"/>
      <w:lvlJc w:val="left"/>
      <w:pPr>
        <w:ind w:left="1919" w:hanging="360"/>
      </w:pPr>
      <w:rPr>
        <w:rFonts w:hint="default" w:ascii="Courier New" w:hAnsi="Courier New" w:cs="Courier New"/>
        <w:sz w:val="20"/>
      </w:rPr>
    </w:lvl>
    <w:lvl w:ilvl="4">
      <w:start w:val="1"/>
      <w:numFmt w:val="bullet"/>
      <w:lvlText w:val=""/>
      <w:lvlJc w:val="left"/>
      <w:pPr>
        <w:ind w:left="2486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29">
    <w:abstractNumId w:val="16"/>
  </w:num>
  <w:num w:numId="28">
    <w:abstractNumId w:val="15"/>
  </w:num>
  <w:num w:numId="1" w16cid:durableId="1260673988">
    <w:abstractNumId w:val="10"/>
  </w:num>
  <w:num w:numId="2" w16cid:durableId="1391734212">
    <w:abstractNumId w:val="9"/>
  </w:num>
  <w:num w:numId="3" w16cid:durableId="1117136539">
    <w:abstractNumId w:val="14"/>
  </w:num>
  <w:num w:numId="4" w16cid:durableId="859120328">
    <w:abstractNumId w:val="13"/>
  </w:num>
  <w:num w:numId="5" w16cid:durableId="17352008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02262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128831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21767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08114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53479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889152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48540472">
    <w:abstractNumId w:val="13"/>
  </w:num>
  <w:num w:numId="13" w16cid:durableId="4826228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05606064">
    <w:abstractNumId w:val="5"/>
  </w:num>
  <w:num w:numId="15" w16cid:durableId="413355105">
    <w:abstractNumId w:val="11"/>
  </w:num>
  <w:num w:numId="16" w16cid:durableId="1999193149">
    <w:abstractNumId w:val="1"/>
  </w:num>
  <w:num w:numId="17" w16cid:durableId="640690915">
    <w:abstractNumId w:val="7"/>
  </w:num>
  <w:num w:numId="18" w16cid:durableId="532184006">
    <w:abstractNumId w:val="6"/>
  </w:num>
  <w:num w:numId="19" w16cid:durableId="14083057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418514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1194832">
    <w:abstractNumId w:val="3"/>
  </w:num>
  <w:num w:numId="22" w16cid:durableId="9838476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40877110">
    <w:abstractNumId w:val="0"/>
  </w:num>
  <w:num w:numId="24" w16cid:durableId="1753240471">
    <w:abstractNumId w:val="4"/>
  </w:num>
  <w:num w:numId="25" w16cid:durableId="2028021854">
    <w:abstractNumId w:val="8"/>
  </w:num>
  <w:num w:numId="26" w16cid:durableId="684207856">
    <w:abstractNumId w:val="12"/>
  </w:num>
  <w:num w:numId="27" w16cid:durableId="510415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38C"/>
    <w:rsid w:val="00007E3E"/>
    <w:rsid w:val="00013471"/>
    <w:rsid w:val="00041F3C"/>
    <w:rsid w:val="00080922"/>
    <w:rsid w:val="00093734"/>
    <w:rsid w:val="000B7522"/>
    <w:rsid w:val="000D3EB7"/>
    <w:rsid w:val="000E0902"/>
    <w:rsid w:val="000F028E"/>
    <w:rsid w:val="00110B6D"/>
    <w:rsid w:val="00151383"/>
    <w:rsid w:val="00152DC1"/>
    <w:rsid w:val="00165260"/>
    <w:rsid w:val="0018431E"/>
    <w:rsid w:val="00196345"/>
    <w:rsid w:val="001B1BFD"/>
    <w:rsid w:val="001C09CA"/>
    <w:rsid w:val="001D33F6"/>
    <w:rsid w:val="001E3D5D"/>
    <w:rsid w:val="0023229F"/>
    <w:rsid w:val="00264CFF"/>
    <w:rsid w:val="0029055B"/>
    <w:rsid w:val="002909B5"/>
    <w:rsid w:val="002B4854"/>
    <w:rsid w:val="002B6539"/>
    <w:rsid w:val="002D288B"/>
    <w:rsid w:val="002D438C"/>
    <w:rsid w:val="002E77CE"/>
    <w:rsid w:val="00301205"/>
    <w:rsid w:val="00306A55"/>
    <w:rsid w:val="0031672E"/>
    <w:rsid w:val="00321D8E"/>
    <w:rsid w:val="00343DB8"/>
    <w:rsid w:val="00351E10"/>
    <w:rsid w:val="00351E79"/>
    <w:rsid w:val="00352DD5"/>
    <w:rsid w:val="00365C21"/>
    <w:rsid w:val="00380A96"/>
    <w:rsid w:val="003C7AF6"/>
    <w:rsid w:val="003C7D62"/>
    <w:rsid w:val="003F44D6"/>
    <w:rsid w:val="004173BE"/>
    <w:rsid w:val="00431BBD"/>
    <w:rsid w:val="0043558E"/>
    <w:rsid w:val="00443674"/>
    <w:rsid w:val="00470B96"/>
    <w:rsid w:val="0049113E"/>
    <w:rsid w:val="004A1493"/>
    <w:rsid w:val="004B48F0"/>
    <w:rsid w:val="004D6E7A"/>
    <w:rsid w:val="004F7861"/>
    <w:rsid w:val="00506793"/>
    <w:rsid w:val="0051663D"/>
    <w:rsid w:val="00533EBE"/>
    <w:rsid w:val="00541DA0"/>
    <w:rsid w:val="00564744"/>
    <w:rsid w:val="00576929"/>
    <w:rsid w:val="00585834"/>
    <w:rsid w:val="005961D3"/>
    <w:rsid w:val="005D612C"/>
    <w:rsid w:val="005F00DD"/>
    <w:rsid w:val="00607857"/>
    <w:rsid w:val="00610BE6"/>
    <w:rsid w:val="00642A7E"/>
    <w:rsid w:val="00671E7F"/>
    <w:rsid w:val="00675904"/>
    <w:rsid w:val="006D0290"/>
    <w:rsid w:val="006D770C"/>
    <w:rsid w:val="006E07FA"/>
    <w:rsid w:val="006E7D15"/>
    <w:rsid w:val="006F41B5"/>
    <w:rsid w:val="0070181D"/>
    <w:rsid w:val="007028CD"/>
    <w:rsid w:val="00705C47"/>
    <w:rsid w:val="007433BD"/>
    <w:rsid w:val="00750742"/>
    <w:rsid w:val="00782D42"/>
    <w:rsid w:val="007846ED"/>
    <w:rsid w:val="007B4645"/>
    <w:rsid w:val="007C6907"/>
    <w:rsid w:val="007D536E"/>
    <w:rsid w:val="007E5735"/>
    <w:rsid w:val="007E6144"/>
    <w:rsid w:val="007F1856"/>
    <w:rsid w:val="007F5EC0"/>
    <w:rsid w:val="008004CC"/>
    <w:rsid w:val="00810980"/>
    <w:rsid w:val="00836FDC"/>
    <w:rsid w:val="00840161"/>
    <w:rsid w:val="00871C8B"/>
    <w:rsid w:val="00877BD9"/>
    <w:rsid w:val="0088596A"/>
    <w:rsid w:val="00886C94"/>
    <w:rsid w:val="00892E02"/>
    <w:rsid w:val="00894229"/>
    <w:rsid w:val="008B5C71"/>
    <w:rsid w:val="008C6FA3"/>
    <w:rsid w:val="008D5A46"/>
    <w:rsid w:val="008F44CF"/>
    <w:rsid w:val="00900759"/>
    <w:rsid w:val="009049A1"/>
    <w:rsid w:val="00911DCE"/>
    <w:rsid w:val="00951D28"/>
    <w:rsid w:val="00955DD9"/>
    <w:rsid w:val="00962606"/>
    <w:rsid w:val="009907CE"/>
    <w:rsid w:val="00994BD4"/>
    <w:rsid w:val="009A43DD"/>
    <w:rsid w:val="009A7DD5"/>
    <w:rsid w:val="009B1FC3"/>
    <w:rsid w:val="009B5C7C"/>
    <w:rsid w:val="009B68C3"/>
    <w:rsid w:val="009E26BF"/>
    <w:rsid w:val="009F136E"/>
    <w:rsid w:val="009F450D"/>
    <w:rsid w:val="00A02EF0"/>
    <w:rsid w:val="00A04EBA"/>
    <w:rsid w:val="00A055E9"/>
    <w:rsid w:val="00A124D2"/>
    <w:rsid w:val="00A20F9C"/>
    <w:rsid w:val="00A25FCA"/>
    <w:rsid w:val="00A34305"/>
    <w:rsid w:val="00A7117F"/>
    <w:rsid w:val="00A9305A"/>
    <w:rsid w:val="00A93C02"/>
    <w:rsid w:val="00AA1C30"/>
    <w:rsid w:val="00AD71FC"/>
    <w:rsid w:val="00AE59DA"/>
    <w:rsid w:val="00AE7E94"/>
    <w:rsid w:val="00AF624B"/>
    <w:rsid w:val="00B0269F"/>
    <w:rsid w:val="00B1483C"/>
    <w:rsid w:val="00B24DD5"/>
    <w:rsid w:val="00B25738"/>
    <w:rsid w:val="00B2684E"/>
    <w:rsid w:val="00B275A4"/>
    <w:rsid w:val="00B34166"/>
    <w:rsid w:val="00B43BAC"/>
    <w:rsid w:val="00B77EF0"/>
    <w:rsid w:val="00BA1921"/>
    <w:rsid w:val="00BA67B7"/>
    <w:rsid w:val="00BB6082"/>
    <w:rsid w:val="00BE6B57"/>
    <w:rsid w:val="00BE7264"/>
    <w:rsid w:val="00BF0BEB"/>
    <w:rsid w:val="00C072AD"/>
    <w:rsid w:val="00C2102D"/>
    <w:rsid w:val="00C263CE"/>
    <w:rsid w:val="00C37807"/>
    <w:rsid w:val="00C43A72"/>
    <w:rsid w:val="00C70DF6"/>
    <w:rsid w:val="00C97FF6"/>
    <w:rsid w:val="00CC6210"/>
    <w:rsid w:val="00CE3942"/>
    <w:rsid w:val="00D0491E"/>
    <w:rsid w:val="00D47BAC"/>
    <w:rsid w:val="00D64BAA"/>
    <w:rsid w:val="00D6503E"/>
    <w:rsid w:val="00DA20D6"/>
    <w:rsid w:val="00DA660C"/>
    <w:rsid w:val="00DB1928"/>
    <w:rsid w:val="00DC7E97"/>
    <w:rsid w:val="00DD2101"/>
    <w:rsid w:val="00E105B0"/>
    <w:rsid w:val="00E14F05"/>
    <w:rsid w:val="00E3798E"/>
    <w:rsid w:val="00E8646E"/>
    <w:rsid w:val="00E9318C"/>
    <w:rsid w:val="00EA5809"/>
    <w:rsid w:val="00EC4F8F"/>
    <w:rsid w:val="00ED3B5A"/>
    <w:rsid w:val="00ED6F30"/>
    <w:rsid w:val="00EF1B42"/>
    <w:rsid w:val="00F24050"/>
    <w:rsid w:val="00F37356"/>
    <w:rsid w:val="00F73B94"/>
    <w:rsid w:val="00F91996"/>
    <w:rsid w:val="00FD5DB3"/>
    <w:rsid w:val="00FF3D75"/>
    <w:rsid w:val="07188D82"/>
    <w:rsid w:val="47A89A94"/>
    <w:rsid w:val="7A49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8E5E9"/>
  <w15:chartTrackingRefBased/>
  <w15:docId w15:val="{847F2D27-07F0-43F6-BF8B-CDFEFA64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cs="Calibri" w:eastAsiaTheme="minorHAns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38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38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38C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38C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38C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38C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38C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38C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38C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D438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2D438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D438C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D438C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D438C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D438C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D438C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D438C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D438C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38C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D438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38C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D438C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38C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D43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3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3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38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D43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38C"/>
    <w:rPr>
      <w:b/>
      <w:bCs/>
      <w:smallCaps/>
      <w:color w:val="0F4761" w:themeColor="accent1" w:themeShade="BF"/>
      <w:spacing w:val="5"/>
    </w:rPr>
  </w:style>
  <w:style w:type="paragraph" w:styleId="m-4719414111933641215msolistparagraph" w:customStyle="1">
    <w:name w:val="m_-4719414111933641215msolistparagraph"/>
    <w:basedOn w:val="Normal"/>
    <w:link w:val="m-4719414111933641215msolistparagraphChar"/>
    <w:rsid w:val="00E8646E"/>
    <w:pPr>
      <w:spacing w:before="100" w:beforeAutospacing="1" w:after="100" w:afterAutospacing="1"/>
    </w:pPr>
    <w:rPr>
      <w:kern w:val="0"/>
      <w:sz w:val="22"/>
      <w:szCs w:val="22"/>
      <w:lang w:eastAsia="en-CA"/>
      <w14:ligatures w14:val="none"/>
    </w:rPr>
  </w:style>
  <w:style w:type="paragraph" w:styleId="DZDefault1" w:customStyle="1">
    <w:name w:val="DZ Default 1"/>
    <w:basedOn w:val="m-4719414111933641215msolistparagraph"/>
    <w:link w:val="DZDefault1Char"/>
    <w:qFormat/>
    <w:rsid w:val="0051663D"/>
    <w:pPr>
      <w:numPr>
        <w:numId w:val="12"/>
      </w:numPr>
      <w:spacing w:line="276" w:lineRule="auto"/>
    </w:pPr>
    <w:rPr>
      <w:rFonts w:eastAsia="Times New Roman"/>
      <w:b/>
      <w:bCs/>
      <w:sz w:val="24"/>
      <w:szCs w:val="24"/>
      <w:lang w:val="en-US"/>
    </w:rPr>
  </w:style>
  <w:style w:type="character" w:styleId="m-4719414111933641215msolistparagraphChar" w:customStyle="1">
    <w:name w:val="m_-4719414111933641215msolistparagraph Char"/>
    <w:basedOn w:val="DefaultParagraphFont"/>
    <w:link w:val="m-4719414111933641215msolistparagraph"/>
    <w:rsid w:val="0051663D"/>
    <w:rPr>
      <w:kern w:val="0"/>
      <w:sz w:val="22"/>
      <w:szCs w:val="22"/>
      <w:lang w:eastAsia="en-CA"/>
      <w14:ligatures w14:val="none"/>
    </w:rPr>
  </w:style>
  <w:style w:type="character" w:styleId="DZDefault1Char" w:customStyle="1">
    <w:name w:val="DZ Default 1 Char"/>
    <w:basedOn w:val="m-4719414111933641215msolistparagraphChar"/>
    <w:link w:val="DZDefault1"/>
    <w:rsid w:val="0051663D"/>
    <w:rPr>
      <w:rFonts w:eastAsia="Times New Roman"/>
      <w:b/>
      <w:bCs/>
      <w:kern w:val="0"/>
      <w:sz w:val="22"/>
      <w:szCs w:val="22"/>
      <w:lang w:val="en-US" w:eastAsia="en-C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E6144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E6144"/>
  </w:style>
  <w:style w:type="paragraph" w:styleId="Footer">
    <w:name w:val="footer"/>
    <w:basedOn w:val="Normal"/>
    <w:link w:val="FooterChar"/>
    <w:uiPriority w:val="99"/>
    <w:unhideWhenUsed/>
    <w:rsid w:val="007E6144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E6144"/>
  </w:style>
  <w:style w:type="table" w:styleId="GridTable6Colorful">
    <w:name w:val="Grid Table 6 Colorful"/>
    <w:basedOn w:val="TableNormal"/>
    <w:uiPriority w:val="51"/>
    <w:rsid w:val="00B77EF0"/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NEFNoteHeading" w:customStyle="1">
    <w:name w:val="FNEF Note Heading"/>
    <w:basedOn w:val="Heading2"/>
    <w:link w:val="FNEFNoteHeadingChar"/>
    <w:qFormat/>
    <w:rsid w:val="00810980"/>
    <w:rPr>
      <w:rFonts w:ascii="Calibri" w:hAnsi="Calibri"/>
      <w:color w:val="auto"/>
      <w:sz w:val="28"/>
      <w:lang w:val="en-US"/>
    </w:rPr>
  </w:style>
  <w:style w:type="character" w:styleId="FNEFNoteHeadingChar" w:customStyle="1">
    <w:name w:val="FNEF Note Heading Char"/>
    <w:basedOn w:val="Heading2Char"/>
    <w:link w:val="FNEFNoteHeading"/>
    <w:rsid w:val="00810980"/>
    <w:rPr>
      <w:rFonts w:asciiTheme="majorHAnsi" w:hAnsiTheme="majorHAnsi" w:eastAsiaTheme="majorEastAsia" w:cstheme="majorBidi"/>
      <w:color w:val="0F4761" w:themeColor="accent1" w:themeShade="BF"/>
      <w:sz w:val="28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a671ba-ea41-4148-8fe9-a3c4f1f26b14">
      <Terms xmlns="http://schemas.microsoft.com/office/infopath/2007/PartnerControls"/>
    </lcf76f155ced4ddcb4097134ff3c332f>
    <TaxCatchAll xmlns="59dc84c8-5de7-47f4-8568-2d4b64abe92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F28DA81B7C14C8300CD7352416C6A" ma:contentTypeVersion="19" ma:contentTypeDescription="Create a new document." ma:contentTypeScope="" ma:versionID="0cf292e67af545f681c065fd27eb7543">
  <xsd:schema xmlns:xsd="http://www.w3.org/2001/XMLSchema" xmlns:xs="http://www.w3.org/2001/XMLSchema" xmlns:p="http://schemas.microsoft.com/office/2006/metadata/properties" xmlns:ns2="12a671ba-ea41-4148-8fe9-a3c4f1f26b14" xmlns:ns3="59dc84c8-5de7-47f4-8568-2d4b64abe929" targetNamespace="http://schemas.microsoft.com/office/2006/metadata/properties" ma:root="true" ma:fieldsID="196a29187b2331d8602d0dd32d88bf2a" ns2:_="" ns3:_="">
    <xsd:import namespace="12a671ba-ea41-4148-8fe9-a3c4f1f26b14"/>
    <xsd:import namespace="59dc84c8-5de7-47f4-8568-2d4b64abe9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671ba-ea41-4148-8fe9-a3c4f1f26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291170-b13b-4b7a-a85a-b2f384cdc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c84c8-5de7-47f4-8568-2d4b64abe92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5028756-2a3d-43dc-a997-5aa08d7e1c47}" ma:internalName="TaxCatchAll" ma:showField="CatchAllData" ma:web="59dc84c8-5de7-47f4-8568-2d4b64abe9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ADC25F-66DC-46F4-8547-A812B659DDBC}">
  <ds:schemaRefs>
    <ds:schemaRef ds:uri="http://schemas.microsoft.com/office/2006/metadata/properties"/>
    <ds:schemaRef ds:uri="http://schemas.microsoft.com/office/infopath/2007/PartnerControls"/>
    <ds:schemaRef ds:uri="12a671ba-ea41-4148-8fe9-a3c4f1f26b14"/>
    <ds:schemaRef ds:uri="59dc84c8-5de7-47f4-8568-2d4b64abe929"/>
  </ds:schemaRefs>
</ds:datastoreItem>
</file>

<file path=customXml/itemProps2.xml><?xml version="1.0" encoding="utf-8"?>
<ds:datastoreItem xmlns:ds="http://schemas.openxmlformats.org/officeDocument/2006/customXml" ds:itemID="{361F86E2-FE1A-40F3-9D9E-C0CC3AD6D198}"/>
</file>

<file path=customXml/itemProps3.xml><?xml version="1.0" encoding="utf-8"?>
<ds:datastoreItem xmlns:ds="http://schemas.openxmlformats.org/officeDocument/2006/customXml" ds:itemID="{CEECA71E-88F6-4EA5-8071-7CEE6F41696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Darren Zanussi</dc:creator>
  <keywords/>
  <dc:description/>
  <lastModifiedBy>Kylie Muzzatti</lastModifiedBy>
  <revision>3</revision>
  <dcterms:created xsi:type="dcterms:W3CDTF">2025-04-15T15:34:00.0000000Z</dcterms:created>
  <dcterms:modified xsi:type="dcterms:W3CDTF">2025-05-05T13:18:43.1222808Z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0x010100715F28DA81B7C14C8300CD7352416C6A</vt:lpwstr>
  </property>
  <property fmtid="{D5CDD505-2E9C-101B-9397-08002B2CF9AE}" pid="3" name="MediaServiceImageTags">
    <vt:lpwstr/>
  </property>
</Properties>
</file>